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E" w:rsidRPr="003137C1" w:rsidRDefault="006D01E4" w:rsidP="003137C1">
      <w:pPr>
        <w:ind w:left="-567"/>
        <w:jc w:val="center"/>
        <w:rPr>
          <w:b/>
          <w:color w:val="0070C0"/>
          <w:sz w:val="36"/>
          <w:szCs w:val="36"/>
        </w:rPr>
      </w:pPr>
      <w:r w:rsidRPr="00940B26">
        <w:rPr>
          <w:b/>
          <w:color w:val="0070C0"/>
          <w:sz w:val="36"/>
          <w:szCs w:val="36"/>
        </w:rPr>
        <w:t>ПАМЯТКА ДЛЯ РОДИТЕЛЕЙ</w:t>
      </w:r>
    </w:p>
    <w:p w:rsidR="00E823EE" w:rsidRDefault="00E823EE" w:rsidP="002545DE">
      <w:pPr>
        <w:ind w:left="-567"/>
        <w:jc w:val="center"/>
        <w:rPr>
          <w:b/>
          <w:color w:val="0070C0"/>
          <w:sz w:val="32"/>
          <w:szCs w:val="32"/>
        </w:rPr>
      </w:pPr>
    </w:p>
    <w:p w:rsidR="007D1988" w:rsidRPr="006D01E4" w:rsidRDefault="007D1988" w:rsidP="002545DE">
      <w:pPr>
        <w:ind w:left="-567"/>
        <w:jc w:val="center"/>
        <w:rPr>
          <w:b/>
          <w:color w:val="0070C0"/>
          <w:sz w:val="32"/>
          <w:szCs w:val="32"/>
        </w:rPr>
      </w:pPr>
      <w:r w:rsidRPr="006D01E4">
        <w:rPr>
          <w:b/>
          <w:color w:val="0070C0"/>
          <w:sz w:val="32"/>
          <w:szCs w:val="32"/>
        </w:rPr>
        <w:t>О назначении и выплате ежемесячной компенсации части родительской платы за содержание детей в ДОУ</w:t>
      </w:r>
    </w:p>
    <w:p w:rsidR="007D1988" w:rsidRPr="00940B26" w:rsidRDefault="007D1988" w:rsidP="007D1988">
      <w:pPr>
        <w:rPr>
          <w:b/>
          <w:sz w:val="20"/>
          <w:szCs w:val="20"/>
        </w:rPr>
      </w:pPr>
    </w:p>
    <w:p w:rsidR="007D1988" w:rsidRPr="006B27AA" w:rsidRDefault="007D1988" w:rsidP="00940B26">
      <w:pPr>
        <w:spacing w:line="276" w:lineRule="auto"/>
        <w:ind w:left="-709" w:firstLine="709"/>
        <w:jc w:val="both"/>
        <w:rPr>
          <w:b/>
          <w:sz w:val="32"/>
          <w:szCs w:val="32"/>
        </w:rPr>
      </w:pPr>
      <w:proofErr w:type="gramStart"/>
      <w:r w:rsidRPr="00617824">
        <w:rPr>
          <w:sz w:val="32"/>
          <w:szCs w:val="32"/>
        </w:rPr>
        <w:t xml:space="preserve">Согласно </w:t>
      </w:r>
      <w:r w:rsidRPr="00617824">
        <w:rPr>
          <w:color w:val="000000"/>
          <w:sz w:val="32"/>
          <w:szCs w:val="32"/>
        </w:rPr>
        <w:t>Постановление Коллегии АКО от 16.08.2016 г. о внесении изменений в Постановление Коллегии АКО от 30.09.2013 г. № 410 "О компенсации платы, отдельным категориям граждан,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</w:t>
      </w:r>
      <w:r w:rsidR="006B27AA">
        <w:rPr>
          <w:color w:val="000000"/>
          <w:sz w:val="32"/>
          <w:szCs w:val="32"/>
        </w:rPr>
        <w:t xml:space="preserve"> </w:t>
      </w:r>
      <w:r w:rsidR="006B27AA" w:rsidRPr="006B27AA">
        <w:rPr>
          <w:b/>
          <w:color w:val="000000"/>
          <w:sz w:val="32"/>
          <w:szCs w:val="32"/>
        </w:rPr>
        <w:t>п</w:t>
      </w:r>
      <w:r w:rsidRPr="006B27AA">
        <w:rPr>
          <w:b/>
          <w:sz w:val="32"/>
          <w:szCs w:val="32"/>
        </w:rPr>
        <w:t>раво на получение компенсаций имеют семьи со среднедушевым</w:t>
      </w:r>
      <w:proofErr w:type="gramEnd"/>
      <w:r w:rsidRPr="006B27AA">
        <w:rPr>
          <w:b/>
          <w:sz w:val="32"/>
          <w:szCs w:val="32"/>
        </w:rPr>
        <w:t xml:space="preserve"> доходом, не превышающим величину прожиточного минимума, установленного в Кемеровской области на момент обращения.</w:t>
      </w:r>
    </w:p>
    <w:p w:rsidR="007D1988" w:rsidRPr="00617824" w:rsidRDefault="007D1988" w:rsidP="003137C1">
      <w:pPr>
        <w:spacing w:line="276" w:lineRule="auto"/>
        <w:ind w:left="-709"/>
        <w:jc w:val="center"/>
        <w:rPr>
          <w:b/>
          <w:sz w:val="32"/>
          <w:szCs w:val="32"/>
        </w:rPr>
      </w:pPr>
      <w:r w:rsidRPr="00617824">
        <w:rPr>
          <w:b/>
          <w:color w:val="FF0000"/>
          <w:sz w:val="32"/>
          <w:szCs w:val="32"/>
        </w:rPr>
        <w:t>Граждане представляют следующие документы: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Заявление о предоставлении компенсации;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Подлинник и копия паспорта гражданина;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Подлинник и копия свидетельства о рождении все детей;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Справка о составе семьи или Подлинник и копию домовой книги;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Справка о доходах всех членов семьи за последние три месяца, предшествующих месяцу обращения (з/</w:t>
      </w:r>
      <w:proofErr w:type="gramStart"/>
      <w:r w:rsidRPr="00617824">
        <w:rPr>
          <w:sz w:val="32"/>
          <w:szCs w:val="32"/>
        </w:rPr>
        <w:t>п</w:t>
      </w:r>
      <w:proofErr w:type="gramEnd"/>
      <w:r w:rsidRPr="00617824">
        <w:rPr>
          <w:sz w:val="32"/>
          <w:szCs w:val="32"/>
        </w:rPr>
        <w:t xml:space="preserve">, пенсия, пособия на детей, пособия многодетным семьям, субсидии ЖКХ, алименты). Если заявитель  не пользуются перечисленными выплатами, </w:t>
      </w:r>
      <w:proofErr w:type="gramStart"/>
      <w:r w:rsidRPr="00617824">
        <w:rPr>
          <w:sz w:val="32"/>
          <w:szCs w:val="32"/>
        </w:rPr>
        <w:t>предоставить справку</w:t>
      </w:r>
      <w:proofErr w:type="gramEnd"/>
      <w:r w:rsidRPr="00617824">
        <w:rPr>
          <w:sz w:val="32"/>
          <w:szCs w:val="32"/>
        </w:rPr>
        <w:t xml:space="preserve"> об их отсутствии. Для </w:t>
      </w:r>
      <w:proofErr w:type="gramStart"/>
      <w:r w:rsidRPr="00617824">
        <w:rPr>
          <w:sz w:val="32"/>
          <w:szCs w:val="32"/>
        </w:rPr>
        <w:t>неработающих</w:t>
      </w:r>
      <w:proofErr w:type="gramEnd"/>
      <w:r w:rsidRPr="00617824">
        <w:rPr>
          <w:sz w:val="32"/>
          <w:szCs w:val="32"/>
        </w:rPr>
        <w:t xml:space="preserve"> справка с Центра занятости населения.  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 xml:space="preserve">Подлинник и копия свидетельства о заключении  брака, </w:t>
      </w:r>
      <w:proofErr w:type="gramStart"/>
      <w:r w:rsidRPr="00617824">
        <w:rPr>
          <w:sz w:val="32"/>
          <w:szCs w:val="32"/>
        </w:rPr>
        <w:t>о перемени</w:t>
      </w:r>
      <w:proofErr w:type="gramEnd"/>
      <w:r w:rsidRPr="00617824">
        <w:rPr>
          <w:sz w:val="32"/>
          <w:szCs w:val="32"/>
        </w:rPr>
        <w:t xml:space="preserve"> имени, фамилии гражданина; 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Справка, подтверждающая посещение ребенком ДОУ.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Копия выписки из решения органа местного самоуправления об установлении над ребенком опеки (для опекуна);</w:t>
      </w:r>
    </w:p>
    <w:p w:rsidR="007D1988" w:rsidRPr="00617824" w:rsidRDefault="007D1988" w:rsidP="006D01E4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 xml:space="preserve">Копия выписки из решения органа местного самоуправления о передаче ребенка </w:t>
      </w:r>
      <w:proofErr w:type="gramStart"/>
      <w:r w:rsidRPr="00617824">
        <w:rPr>
          <w:sz w:val="32"/>
          <w:szCs w:val="32"/>
        </w:rPr>
        <w:t>на</w:t>
      </w:r>
      <w:proofErr w:type="gramEnd"/>
      <w:r w:rsidRPr="00617824">
        <w:rPr>
          <w:sz w:val="32"/>
          <w:szCs w:val="32"/>
        </w:rPr>
        <w:t xml:space="preserve"> </w:t>
      </w:r>
      <w:proofErr w:type="gramStart"/>
      <w:r w:rsidRPr="00617824">
        <w:rPr>
          <w:sz w:val="32"/>
          <w:szCs w:val="32"/>
        </w:rPr>
        <w:t>воспитанию</w:t>
      </w:r>
      <w:proofErr w:type="gramEnd"/>
      <w:r w:rsidRPr="00617824">
        <w:rPr>
          <w:sz w:val="32"/>
          <w:szCs w:val="32"/>
        </w:rPr>
        <w:t xml:space="preserve"> в приемную семью (для приемного родителя)</w:t>
      </w:r>
    </w:p>
    <w:p w:rsidR="006D01E4" w:rsidRPr="00617824" w:rsidRDefault="007D1988" w:rsidP="002545DE">
      <w:pPr>
        <w:numPr>
          <w:ilvl w:val="0"/>
          <w:numId w:val="1"/>
        </w:numPr>
        <w:tabs>
          <w:tab w:val="clear" w:pos="360"/>
          <w:tab w:val="num" w:pos="142"/>
          <w:tab w:val="left" w:pos="709"/>
        </w:tabs>
        <w:spacing w:line="276" w:lineRule="auto"/>
        <w:ind w:left="-709" w:firstLine="284"/>
        <w:jc w:val="both"/>
        <w:rPr>
          <w:sz w:val="32"/>
          <w:szCs w:val="32"/>
        </w:rPr>
      </w:pPr>
      <w:r w:rsidRPr="00617824">
        <w:rPr>
          <w:sz w:val="32"/>
          <w:szCs w:val="32"/>
        </w:rPr>
        <w:t>Реквизиты банка для перечисления компенсации части родительской платы</w:t>
      </w:r>
      <w:r w:rsidR="006D01E4" w:rsidRPr="00617824">
        <w:rPr>
          <w:sz w:val="32"/>
          <w:szCs w:val="32"/>
        </w:rPr>
        <w:t>.</w:t>
      </w:r>
    </w:p>
    <w:p w:rsidR="00617824" w:rsidRDefault="00617824" w:rsidP="003137C1">
      <w:pPr>
        <w:spacing w:line="276" w:lineRule="auto"/>
        <w:ind w:left="-709"/>
        <w:jc w:val="center"/>
        <w:rPr>
          <w:b/>
          <w:i/>
          <w:color w:val="FF0000"/>
          <w:sz w:val="32"/>
          <w:szCs w:val="32"/>
        </w:rPr>
      </w:pPr>
    </w:p>
    <w:p w:rsidR="00E823EE" w:rsidRDefault="00E823EE" w:rsidP="003137C1">
      <w:pPr>
        <w:spacing w:line="276" w:lineRule="auto"/>
        <w:ind w:left="-709"/>
        <w:jc w:val="center"/>
        <w:rPr>
          <w:b/>
          <w:i/>
          <w:color w:val="FF0000"/>
          <w:sz w:val="32"/>
          <w:szCs w:val="32"/>
        </w:rPr>
      </w:pPr>
    </w:p>
    <w:p w:rsidR="007D1988" w:rsidRDefault="007D1988" w:rsidP="003137C1">
      <w:pPr>
        <w:spacing w:line="276" w:lineRule="auto"/>
        <w:ind w:left="-709"/>
        <w:jc w:val="center"/>
        <w:rPr>
          <w:b/>
          <w:i/>
          <w:color w:val="FF0000"/>
          <w:sz w:val="32"/>
          <w:szCs w:val="32"/>
        </w:rPr>
      </w:pPr>
      <w:r w:rsidRPr="006D01E4">
        <w:rPr>
          <w:b/>
          <w:i/>
          <w:color w:val="FF0000"/>
          <w:sz w:val="32"/>
          <w:szCs w:val="32"/>
        </w:rPr>
        <w:t>Все справки должн</w:t>
      </w:r>
      <w:r w:rsidR="00CA51C2" w:rsidRPr="006D01E4">
        <w:rPr>
          <w:b/>
          <w:i/>
          <w:color w:val="FF0000"/>
          <w:sz w:val="32"/>
          <w:szCs w:val="32"/>
        </w:rPr>
        <w:t>ы быть выданы месяцем обращения</w:t>
      </w:r>
    </w:p>
    <w:p w:rsidR="00617824" w:rsidRPr="006D01E4" w:rsidRDefault="00617824" w:rsidP="003137C1">
      <w:pPr>
        <w:spacing w:line="276" w:lineRule="auto"/>
        <w:ind w:left="-709"/>
        <w:jc w:val="center"/>
        <w:rPr>
          <w:b/>
          <w:i/>
          <w:color w:val="FF0000"/>
          <w:sz w:val="32"/>
          <w:szCs w:val="32"/>
        </w:rPr>
      </w:pPr>
    </w:p>
    <w:p w:rsidR="002545DE" w:rsidRPr="00617824" w:rsidRDefault="007D1988" w:rsidP="002545DE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>Компенсация начисляется от среднего размера родительской платы, установленного Коллегией АКО, но не более фактически внесенной родительской платы за содержание ребенка в ДОУ.</w:t>
      </w:r>
    </w:p>
    <w:p w:rsidR="003137C1" w:rsidRPr="00617824" w:rsidRDefault="007D1988" w:rsidP="003137C1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 xml:space="preserve">- </w:t>
      </w:r>
      <w:r w:rsidRPr="00617824">
        <w:rPr>
          <w:b/>
          <w:sz w:val="30"/>
          <w:szCs w:val="30"/>
        </w:rPr>
        <w:t>20%</w:t>
      </w:r>
      <w:r w:rsidRPr="00617824">
        <w:rPr>
          <w:sz w:val="30"/>
          <w:szCs w:val="30"/>
        </w:rPr>
        <w:t xml:space="preserve"> от уплаченной суммы родительской платы за содержание ребенка в учреждении - </w:t>
      </w:r>
      <w:r w:rsidRPr="00617824">
        <w:rPr>
          <w:b/>
          <w:sz w:val="30"/>
          <w:szCs w:val="30"/>
        </w:rPr>
        <w:t>на первого по очередности рождения ребенка;</w:t>
      </w:r>
    </w:p>
    <w:p w:rsidR="007D1988" w:rsidRPr="00617824" w:rsidRDefault="007D1988" w:rsidP="003137C1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 xml:space="preserve"> - </w:t>
      </w:r>
      <w:r w:rsidRPr="00617824">
        <w:rPr>
          <w:b/>
          <w:sz w:val="30"/>
          <w:szCs w:val="30"/>
        </w:rPr>
        <w:t>50%</w:t>
      </w:r>
      <w:r w:rsidRPr="00617824">
        <w:rPr>
          <w:sz w:val="30"/>
          <w:szCs w:val="30"/>
        </w:rPr>
        <w:t xml:space="preserve"> от уплаченной суммы родительской платы за содержание ребенка в учреждении - </w:t>
      </w:r>
      <w:r w:rsidRPr="00617824">
        <w:rPr>
          <w:b/>
          <w:sz w:val="30"/>
          <w:szCs w:val="30"/>
        </w:rPr>
        <w:t>на второго по очередности рождения ребенка;</w:t>
      </w:r>
      <w:r w:rsidRPr="00617824">
        <w:rPr>
          <w:sz w:val="30"/>
          <w:szCs w:val="30"/>
        </w:rPr>
        <w:t xml:space="preserve"> </w:t>
      </w:r>
    </w:p>
    <w:p w:rsidR="007D1988" w:rsidRPr="00617824" w:rsidRDefault="007D1988" w:rsidP="006D01E4">
      <w:pPr>
        <w:spacing w:line="276" w:lineRule="auto"/>
        <w:ind w:left="-709" w:firstLine="709"/>
        <w:jc w:val="both"/>
        <w:rPr>
          <w:b/>
          <w:sz w:val="30"/>
          <w:szCs w:val="30"/>
        </w:rPr>
      </w:pPr>
      <w:r w:rsidRPr="00617824">
        <w:rPr>
          <w:sz w:val="30"/>
          <w:szCs w:val="30"/>
        </w:rPr>
        <w:t xml:space="preserve">- </w:t>
      </w:r>
      <w:r w:rsidRPr="00617824">
        <w:rPr>
          <w:b/>
          <w:sz w:val="30"/>
          <w:szCs w:val="30"/>
        </w:rPr>
        <w:t xml:space="preserve">70% </w:t>
      </w:r>
      <w:r w:rsidRPr="00617824">
        <w:rPr>
          <w:sz w:val="30"/>
          <w:szCs w:val="30"/>
        </w:rPr>
        <w:t xml:space="preserve">от уплаченной суммы родительской платы за содержание ребенка в учреждении - </w:t>
      </w:r>
      <w:r w:rsidRPr="00617824">
        <w:rPr>
          <w:b/>
          <w:sz w:val="30"/>
          <w:szCs w:val="30"/>
        </w:rPr>
        <w:t>на третьего по очередности рождения ребенка.</w:t>
      </w:r>
    </w:p>
    <w:p w:rsidR="007D1988" w:rsidRPr="00617824" w:rsidRDefault="007D1988" w:rsidP="006D01E4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>При установлении очередности рождения детей в семье учитываются дети от других браков, проживающих в семье гражданина, обратившегося за компенсацией родительской платы, если они не учтены в семье другого родителя.</w:t>
      </w:r>
    </w:p>
    <w:p w:rsidR="007D1988" w:rsidRPr="00617824" w:rsidRDefault="007D1988" w:rsidP="002545DE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>При назначении компенсации части родительской платы за содержание опекаемого ребенка в дошкольном образовательном учреждении очередность устанавливается по дате рождения детей, независимо от того родные дети  или опекаемые (приемные, усыновленные).</w:t>
      </w:r>
    </w:p>
    <w:p w:rsidR="007D1988" w:rsidRPr="00617824" w:rsidRDefault="007D1988" w:rsidP="002545DE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 xml:space="preserve">При установлении очередности  рождения детей в семье исключаются дети, достигшие возраста 18 лет, в случае одновременного рождения  двух и более детей, один ребенок считается первым, другой вторым и т.д. </w:t>
      </w:r>
    </w:p>
    <w:p w:rsidR="007D1988" w:rsidRPr="00617824" w:rsidRDefault="007D1988" w:rsidP="002545DE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>Размер компенсации пересматривается в случае достижении старшим ребенком возраста 18 лет.</w:t>
      </w:r>
    </w:p>
    <w:p w:rsidR="007D1988" w:rsidRPr="00617824" w:rsidRDefault="007D1988" w:rsidP="002545DE">
      <w:pPr>
        <w:spacing w:line="276" w:lineRule="auto"/>
        <w:ind w:left="-709" w:firstLine="709"/>
        <w:jc w:val="both"/>
        <w:rPr>
          <w:sz w:val="30"/>
          <w:szCs w:val="30"/>
        </w:rPr>
      </w:pPr>
      <w:proofErr w:type="gramStart"/>
      <w:r w:rsidRPr="00617824">
        <w:rPr>
          <w:sz w:val="30"/>
          <w:szCs w:val="30"/>
        </w:rPr>
        <w:t xml:space="preserve">Компенсация назначается и выплачивается за истекший период, начиная с 01.01.2007г., но не более чем за 6  месяцев (включая месяц, в котором подано заявление со всеми документами (копиями документов)  с момента обращения за назначением компенсации. </w:t>
      </w:r>
      <w:proofErr w:type="gramEnd"/>
    </w:p>
    <w:p w:rsidR="007D1988" w:rsidRPr="00617824" w:rsidRDefault="007D1988" w:rsidP="002545DE">
      <w:pPr>
        <w:spacing w:line="276" w:lineRule="auto"/>
        <w:ind w:left="-709" w:firstLine="709"/>
        <w:jc w:val="both"/>
        <w:rPr>
          <w:sz w:val="30"/>
          <w:szCs w:val="30"/>
        </w:rPr>
      </w:pPr>
      <w:r w:rsidRPr="00617824">
        <w:rPr>
          <w:sz w:val="30"/>
          <w:szCs w:val="30"/>
        </w:rPr>
        <w:t>Выплата  компенсации производится путем зачисления на лицевой счет получателя.</w:t>
      </w:r>
    </w:p>
    <w:p w:rsidR="00617824" w:rsidRDefault="00617824" w:rsidP="002545DE">
      <w:pPr>
        <w:spacing w:line="276" w:lineRule="auto"/>
        <w:ind w:left="-709"/>
        <w:jc w:val="center"/>
        <w:rPr>
          <w:b/>
          <w:i/>
          <w:color w:val="FF0000"/>
          <w:sz w:val="30"/>
          <w:szCs w:val="30"/>
          <w:u w:val="single"/>
        </w:rPr>
      </w:pPr>
    </w:p>
    <w:p w:rsidR="00617824" w:rsidRDefault="007D1988" w:rsidP="002545DE">
      <w:pPr>
        <w:spacing w:line="276" w:lineRule="auto"/>
        <w:ind w:left="-709"/>
        <w:jc w:val="center"/>
        <w:rPr>
          <w:b/>
          <w:i/>
          <w:color w:val="FF0000"/>
          <w:sz w:val="30"/>
          <w:szCs w:val="30"/>
          <w:u w:val="single"/>
        </w:rPr>
      </w:pPr>
      <w:r w:rsidRPr="00617824">
        <w:rPr>
          <w:b/>
          <w:i/>
          <w:color w:val="FF0000"/>
          <w:sz w:val="30"/>
          <w:szCs w:val="30"/>
          <w:u w:val="single"/>
        </w:rPr>
        <w:t>В случаи назначения компенсации гражданином в течени</w:t>
      </w:r>
      <w:proofErr w:type="gramStart"/>
      <w:r w:rsidRPr="00617824">
        <w:rPr>
          <w:b/>
          <w:i/>
          <w:color w:val="FF0000"/>
          <w:sz w:val="30"/>
          <w:szCs w:val="30"/>
          <w:u w:val="single"/>
        </w:rPr>
        <w:t>и</w:t>
      </w:r>
      <w:proofErr w:type="gramEnd"/>
      <w:r w:rsidRPr="00617824">
        <w:rPr>
          <w:b/>
          <w:i/>
          <w:color w:val="FF0000"/>
          <w:sz w:val="30"/>
          <w:szCs w:val="30"/>
          <w:u w:val="single"/>
        </w:rPr>
        <w:t xml:space="preserve"> 20 дней после завершения каждого полугодия с даты оформления компенсации предоставляются повторно документы о составе семьи и справки </w:t>
      </w:r>
    </w:p>
    <w:p w:rsidR="00617824" w:rsidRDefault="007D1988" w:rsidP="002545DE">
      <w:pPr>
        <w:spacing w:line="276" w:lineRule="auto"/>
        <w:ind w:left="-709"/>
        <w:jc w:val="center"/>
        <w:rPr>
          <w:b/>
          <w:i/>
          <w:color w:val="FF0000"/>
          <w:sz w:val="30"/>
          <w:szCs w:val="30"/>
          <w:u w:val="single"/>
        </w:rPr>
      </w:pPr>
      <w:r w:rsidRPr="00617824">
        <w:rPr>
          <w:b/>
          <w:i/>
          <w:color w:val="FF0000"/>
          <w:sz w:val="30"/>
          <w:szCs w:val="30"/>
          <w:u w:val="single"/>
        </w:rPr>
        <w:t xml:space="preserve">о доходах всех членов семьи за последние три месяца для принятия </w:t>
      </w:r>
    </w:p>
    <w:p w:rsidR="007D1988" w:rsidRPr="00617824" w:rsidRDefault="007D1988" w:rsidP="002545DE">
      <w:pPr>
        <w:spacing w:line="276" w:lineRule="auto"/>
        <w:ind w:left="-709"/>
        <w:jc w:val="center"/>
        <w:rPr>
          <w:b/>
          <w:i/>
          <w:color w:val="FF0000"/>
          <w:sz w:val="30"/>
          <w:szCs w:val="30"/>
          <w:u w:val="single"/>
        </w:rPr>
      </w:pPr>
      <w:r w:rsidRPr="00617824">
        <w:rPr>
          <w:b/>
          <w:i/>
          <w:color w:val="FF0000"/>
          <w:sz w:val="30"/>
          <w:szCs w:val="30"/>
          <w:u w:val="single"/>
        </w:rPr>
        <w:t xml:space="preserve">решения о </w:t>
      </w:r>
      <w:r w:rsidR="006D01E4" w:rsidRPr="00617824">
        <w:rPr>
          <w:b/>
          <w:i/>
          <w:color w:val="FF0000"/>
          <w:sz w:val="30"/>
          <w:szCs w:val="30"/>
          <w:u w:val="single"/>
        </w:rPr>
        <w:t>продолжении выплаты компенсации</w:t>
      </w:r>
    </w:p>
    <w:p w:rsidR="006D01E4" w:rsidRPr="007D1988" w:rsidRDefault="006D01E4" w:rsidP="007D1988">
      <w:pPr>
        <w:jc w:val="both"/>
        <w:rPr>
          <w:sz w:val="22"/>
          <w:szCs w:val="22"/>
        </w:rPr>
      </w:pPr>
    </w:p>
    <w:p w:rsidR="00CA51C2" w:rsidRPr="003137C1" w:rsidRDefault="006D01E4" w:rsidP="003137C1">
      <w:pPr>
        <w:jc w:val="center"/>
        <w:rPr>
          <w:b/>
          <w:color w:val="0070C0"/>
          <w:sz w:val="36"/>
          <w:szCs w:val="36"/>
        </w:rPr>
      </w:pPr>
      <w:r w:rsidRPr="002545DE">
        <w:rPr>
          <w:b/>
          <w:color w:val="0070C0"/>
          <w:sz w:val="36"/>
          <w:szCs w:val="36"/>
        </w:rPr>
        <w:lastRenderedPageBreak/>
        <w:t xml:space="preserve">ПАМЯТКА ДЛЯ РОДИТЕЛЕЙ </w:t>
      </w:r>
    </w:p>
    <w:p w:rsidR="00CA51C2" w:rsidRPr="006D01E4" w:rsidRDefault="00CA51C2" w:rsidP="007D1988">
      <w:pPr>
        <w:jc w:val="center"/>
        <w:rPr>
          <w:b/>
          <w:color w:val="0070C0"/>
          <w:sz w:val="32"/>
          <w:szCs w:val="32"/>
        </w:rPr>
      </w:pPr>
      <w:r w:rsidRPr="006D01E4">
        <w:rPr>
          <w:b/>
          <w:color w:val="0070C0"/>
          <w:sz w:val="32"/>
          <w:szCs w:val="32"/>
        </w:rPr>
        <w:t xml:space="preserve">О назначении и выплате ежемесячной компенсации </w:t>
      </w:r>
    </w:p>
    <w:p w:rsidR="00CA51C2" w:rsidRPr="006D01E4" w:rsidRDefault="00CA51C2" w:rsidP="007D1988">
      <w:pPr>
        <w:jc w:val="center"/>
        <w:rPr>
          <w:b/>
          <w:color w:val="0070C0"/>
          <w:sz w:val="36"/>
          <w:szCs w:val="36"/>
        </w:rPr>
      </w:pPr>
      <w:r w:rsidRPr="006D01E4">
        <w:rPr>
          <w:b/>
          <w:color w:val="0070C0"/>
          <w:sz w:val="36"/>
          <w:szCs w:val="36"/>
        </w:rPr>
        <w:t xml:space="preserve">расходов по родительской плате за содержание детей </w:t>
      </w:r>
    </w:p>
    <w:p w:rsidR="007D1988" w:rsidRDefault="00CA51C2" w:rsidP="00617824">
      <w:pPr>
        <w:jc w:val="center"/>
        <w:rPr>
          <w:b/>
          <w:color w:val="0070C0"/>
          <w:sz w:val="32"/>
          <w:szCs w:val="32"/>
          <w:u w:val="single"/>
        </w:rPr>
      </w:pPr>
      <w:r w:rsidRPr="006D01E4">
        <w:rPr>
          <w:b/>
          <w:color w:val="0070C0"/>
          <w:sz w:val="36"/>
          <w:szCs w:val="36"/>
        </w:rPr>
        <w:t>в ДО</w:t>
      </w:r>
      <w:proofErr w:type="gramStart"/>
      <w:r w:rsidRPr="006D01E4">
        <w:rPr>
          <w:b/>
          <w:color w:val="0070C0"/>
          <w:sz w:val="36"/>
          <w:szCs w:val="36"/>
        </w:rPr>
        <w:t>У</w:t>
      </w:r>
      <w:r w:rsidR="007D1988" w:rsidRPr="006D01E4">
        <w:rPr>
          <w:b/>
          <w:color w:val="0070C0"/>
          <w:sz w:val="32"/>
          <w:szCs w:val="32"/>
          <w:u w:val="single"/>
        </w:rPr>
        <w:t>(</w:t>
      </w:r>
      <w:proofErr w:type="gramEnd"/>
      <w:r w:rsidR="007D1988" w:rsidRPr="006D01E4">
        <w:rPr>
          <w:b/>
          <w:color w:val="0070C0"/>
          <w:sz w:val="32"/>
          <w:szCs w:val="32"/>
          <w:u w:val="single"/>
        </w:rPr>
        <w:t>отдельным категориям граждан)</w:t>
      </w:r>
    </w:p>
    <w:p w:rsidR="006D01E4" w:rsidRPr="002545DE" w:rsidRDefault="006D01E4" w:rsidP="00CA51C2">
      <w:pPr>
        <w:spacing w:line="276" w:lineRule="auto"/>
        <w:jc w:val="center"/>
        <w:rPr>
          <w:b/>
          <w:color w:val="0070C0"/>
          <w:sz w:val="20"/>
          <w:szCs w:val="20"/>
          <w:u w:val="single"/>
        </w:rPr>
      </w:pPr>
    </w:p>
    <w:p w:rsidR="007D1988" w:rsidRPr="00CA51C2" w:rsidRDefault="007D1988" w:rsidP="002545DE">
      <w:pPr>
        <w:spacing w:line="276" w:lineRule="auto"/>
        <w:ind w:left="-709" w:firstLine="709"/>
        <w:jc w:val="both"/>
        <w:rPr>
          <w:sz w:val="28"/>
          <w:szCs w:val="28"/>
        </w:rPr>
      </w:pPr>
      <w:proofErr w:type="gramStart"/>
      <w:r w:rsidRPr="00CA51C2">
        <w:rPr>
          <w:sz w:val="28"/>
          <w:szCs w:val="28"/>
        </w:rPr>
        <w:t xml:space="preserve">Согласно </w:t>
      </w:r>
      <w:r w:rsidRPr="00CA51C2">
        <w:rPr>
          <w:color w:val="000000"/>
          <w:sz w:val="28"/>
          <w:szCs w:val="28"/>
        </w:rPr>
        <w:t>Постановление Коллегии АКО от 16.08.2016 г. о внесении изменений в Постановление Коллегии АКО от 30.09.2013г. №</w:t>
      </w:r>
      <w:r w:rsidR="006D01E4">
        <w:rPr>
          <w:color w:val="000000"/>
          <w:sz w:val="28"/>
          <w:szCs w:val="28"/>
        </w:rPr>
        <w:t xml:space="preserve"> </w:t>
      </w:r>
      <w:r w:rsidRPr="00CA51C2">
        <w:rPr>
          <w:color w:val="000000"/>
          <w:sz w:val="28"/>
          <w:szCs w:val="28"/>
        </w:rPr>
        <w:t>410 "О компенсации платы, отдельным категориям граждан,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области"</w:t>
      </w:r>
      <w:r w:rsidRPr="00CA51C2">
        <w:rPr>
          <w:sz w:val="28"/>
          <w:szCs w:val="28"/>
        </w:rPr>
        <w:t>:</w:t>
      </w:r>
      <w:proofErr w:type="gramEnd"/>
    </w:p>
    <w:p w:rsidR="007D1988" w:rsidRPr="00CA51C2" w:rsidRDefault="007D1988" w:rsidP="002545DE">
      <w:pPr>
        <w:numPr>
          <w:ilvl w:val="0"/>
          <w:numId w:val="2"/>
        </w:numPr>
        <w:tabs>
          <w:tab w:val="clear" w:pos="360"/>
          <w:tab w:val="num" w:pos="-567"/>
          <w:tab w:val="left" w:pos="0"/>
        </w:tabs>
        <w:spacing w:line="276" w:lineRule="auto"/>
        <w:ind w:left="-709" w:firstLine="426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Один из родителей (опекунов) ребенка в возрасте до 6 лет работника, погибшего в результате несчастного случая на производстве в угледобывающей промышленности;</w:t>
      </w:r>
    </w:p>
    <w:p w:rsidR="007D1988" w:rsidRPr="00CA51C2" w:rsidRDefault="007D1988" w:rsidP="002545DE">
      <w:pPr>
        <w:numPr>
          <w:ilvl w:val="0"/>
          <w:numId w:val="2"/>
        </w:numPr>
        <w:tabs>
          <w:tab w:val="clear" w:pos="360"/>
          <w:tab w:val="num" w:pos="-567"/>
          <w:tab w:val="left" w:pos="0"/>
        </w:tabs>
        <w:spacing w:line="276" w:lineRule="auto"/>
        <w:ind w:left="-709" w:firstLine="426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Один из родителей (опекунов) ребенка в возрасте до 6 лет сотрудника (работника) правоохранительного и иного государственного органа, погибшего в связи с исполнением служебных обязанностей;</w:t>
      </w:r>
    </w:p>
    <w:p w:rsidR="007D1988" w:rsidRPr="00CA51C2" w:rsidRDefault="007D1988" w:rsidP="002545DE">
      <w:pPr>
        <w:numPr>
          <w:ilvl w:val="0"/>
          <w:numId w:val="2"/>
        </w:numPr>
        <w:tabs>
          <w:tab w:val="clear" w:pos="360"/>
          <w:tab w:val="num" w:pos="-567"/>
          <w:tab w:val="left" w:pos="0"/>
        </w:tabs>
        <w:spacing w:line="276" w:lineRule="auto"/>
        <w:ind w:left="-709" w:firstLine="426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Один из родителей (опекунов) ребенка в возрасте до 6 лет военнослужащего Вооруженных Сил РФ, внутренних войск МВД РФ, погибшего в связи с исполнением служебных обязанностей;</w:t>
      </w:r>
    </w:p>
    <w:p w:rsidR="007D1988" w:rsidRPr="00CA51C2" w:rsidRDefault="007D1988" w:rsidP="002545DE">
      <w:pPr>
        <w:numPr>
          <w:ilvl w:val="0"/>
          <w:numId w:val="2"/>
        </w:numPr>
        <w:tabs>
          <w:tab w:val="clear" w:pos="360"/>
          <w:tab w:val="num" w:pos="-567"/>
          <w:tab w:val="left" w:pos="0"/>
        </w:tabs>
        <w:spacing w:line="276" w:lineRule="auto"/>
        <w:ind w:left="-709" w:firstLine="426"/>
        <w:jc w:val="both"/>
        <w:rPr>
          <w:sz w:val="28"/>
          <w:szCs w:val="28"/>
        </w:rPr>
      </w:pPr>
      <w:r w:rsidRPr="00CA51C2">
        <w:rPr>
          <w:sz w:val="28"/>
          <w:szCs w:val="28"/>
        </w:rPr>
        <w:t xml:space="preserve">Один из родителей (опекунов) ребенка в возрасте до 3 лет из малоимущей семьи.  </w:t>
      </w:r>
    </w:p>
    <w:p w:rsidR="007D1988" w:rsidRPr="006D01E4" w:rsidRDefault="007D1988" w:rsidP="003137C1">
      <w:pPr>
        <w:spacing w:line="276" w:lineRule="auto"/>
        <w:ind w:left="-709"/>
        <w:jc w:val="center"/>
        <w:rPr>
          <w:b/>
          <w:color w:val="FF0000"/>
          <w:sz w:val="32"/>
          <w:szCs w:val="32"/>
        </w:rPr>
      </w:pPr>
      <w:r w:rsidRPr="006D01E4">
        <w:rPr>
          <w:b/>
          <w:color w:val="FF0000"/>
          <w:sz w:val="32"/>
          <w:szCs w:val="32"/>
        </w:rPr>
        <w:t>Компенсация устанавливается в следующем размере:</w:t>
      </w:r>
    </w:p>
    <w:p w:rsidR="007D1988" w:rsidRPr="00CA51C2" w:rsidRDefault="007D1988" w:rsidP="003137C1">
      <w:pPr>
        <w:spacing w:line="276" w:lineRule="auto"/>
        <w:ind w:left="-709" w:firstLine="709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-</w:t>
      </w:r>
      <w:r w:rsidRPr="00CA51C2">
        <w:rPr>
          <w:b/>
          <w:sz w:val="28"/>
          <w:szCs w:val="28"/>
        </w:rPr>
        <w:t>на первого ребенка</w:t>
      </w:r>
      <w:r w:rsidRPr="00CA51C2">
        <w:rPr>
          <w:sz w:val="28"/>
          <w:szCs w:val="28"/>
        </w:rPr>
        <w:t xml:space="preserve"> 80% месячной платы, взимаемой с родителей за содержание ребенка в дошкольном образовательном учреждении, но </w:t>
      </w:r>
      <w:r w:rsidRPr="00CA51C2">
        <w:rPr>
          <w:color w:val="FF0000"/>
          <w:sz w:val="28"/>
          <w:szCs w:val="28"/>
        </w:rPr>
        <w:t>не более 320 рублей;</w:t>
      </w:r>
    </w:p>
    <w:p w:rsidR="007D1988" w:rsidRPr="00CA51C2" w:rsidRDefault="007D1988" w:rsidP="003137C1">
      <w:pPr>
        <w:spacing w:line="276" w:lineRule="auto"/>
        <w:ind w:left="-709" w:firstLine="709"/>
        <w:jc w:val="both"/>
        <w:rPr>
          <w:color w:val="FF0000"/>
          <w:sz w:val="28"/>
          <w:szCs w:val="28"/>
        </w:rPr>
      </w:pPr>
      <w:r w:rsidRPr="00CA51C2">
        <w:rPr>
          <w:sz w:val="28"/>
          <w:szCs w:val="28"/>
        </w:rPr>
        <w:t>-</w:t>
      </w:r>
      <w:r w:rsidRPr="00CA51C2">
        <w:rPr>
          <w:b/>
          <w:sz w:val="28"/>
          <w:szCs w:val="28"/>
        </w:rPr>
        <w:t>на второго ребенка</w:t>
      </w:r>
      <w:r w:rsidRPr="00CA51C2">
        <w:rPr>
          <w:sz w:val="28"/>
          <w:szCs w:val="28"/>
        </w:rPr>
        <w:t xml:space="preserve"> 50% месячной платы, взимаемой с родителей за содержание ребенка в дошкольном образовательном учреждении, но </w:t>
      </w:r>
      <w:r w:rsidRPr="00CA51C2">
        <w:rPr>
          <w:color w:val="FF0000"/>
          <w:sz w:val="28"/>
          <w:szCs w:val="28"/>
        </w:rPr>
        <w:t>не более 200 рублей.</w:t>
      </w:r>
    </w:p>
    <w:p w:rsidR="007D1988" w:rsidRPr="00CA51C2" w:rsidRDefault="007D1988" w:rsidP="003137C1">
      <w:pPr>
        <w:spacing w:line="276" w:lineRule="auto"/>
        <w:ind w:left="-709" w:firstLine="709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-</w:t>
      </w:r>
      <w:r w:rsidRPr="00CA51C2">
        <w:rPr>
          <w:b/>
          <w:sz w:val="28"/>
          <w:szCs w:val="28"/>
        </w:rPr>
        <w:t>на третьего и последующего ребенка</w:t>
      </w:r>
      <w:r w:rsidRPr="00CA51C2">
        <w:rPr>
          <w:sz w:val="28"/>
          <w:szCs w:val="28"/>
        </w:rPr>
        <w:t xml:space="preserve"> 30% месячной платы, взимаемой с родителей за содержание ребенка в дошкольном образовательном учреждении, но </w:t>
      </w:r>
      <w:r w:rsidRPr="00CA51C2">
        <w:rPr>
          <w:color w:val="FF0000"/>
          <w:sz w:val="28"/>
          <w:szCs w:val="28"/>
        </w:rPr>
        <w:t>не более 120 рублей.</w:t>
      </w:r>
    </w:p>
    <w:p w:rsidR="007D1988" w:rsidRPr="00CA51C2" w:rsidRDefault="007D1988" w:rsidP="003137C1">
      <w:pPr>
        <w:spacing w:line="276" w:lineRule="auto"/>
        <w:ind w:left="-709" w:firstLine="709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Выплата компенсации производится до месяца достижения ребенком возраста 3 или 6 лет.</w:t>
      </w:r>
    </w:p>
    <w:p w:rsidR="007D1988" w:rsidRPr="006D01E4" w:rsidRDefault="007D1988" w:rsidP="003137C1">
      <w:pPr>
        <w:spacing w:line="276" w:lineRule="auto"/>
        <w:ind w:left="-709"/>
        <w:jc w:val="center"/>
        <w:rPr>
          <w:b/>
          <w:color w:val="FF0000"/>
          <w:sz w:val="32"/>
          <w:szCs w:val="32"/>
        </w:rPr>
      </w:pPr>
      <w:r w:rsidRPr="006D01E4">
        <w:rPr>
          <w:b/>
          <w:color w:val="FF0000"/>
          <w:sz w:val="32"/>
          <w:szCs w:val="32"/>
        </w:rPr>
        <w:t>Для граждан, перечисленных в п.п.1-3 , компенсация назначается на основании заявления гражданина с предоставлением следующих документов:</w:t>
      </w:r>
    </w:p>
    <w:p w:rsidR="007D1988" w:rsidRPr="00CA51C2" w:rsidRDefault="007D1988" w:rsidP="003137C1">
      <w:pPr>
        <w:numPr>
          <w:ilvl w:val="0"/>
          <w:numId w:val="3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Паспорт гражданина с копией</w:t>
      </w:r>
      <w:r w:rsidR="006D01E4">
        <w:rPr>
          <w:sz w:val="28"/>
          <w:szCs w:val="28"/>
        </w:rPr>
        <w:t>;</w:t>
      </w:r>
    </w:p>
    <w:p w:rsidR="007D1988" w:rsidRPr="00CA51C2" w:rsidRDefault="007D1988" w:rsidP="003137C1">
      <w:pPr>
        <w:numPr>
          <w:ilvl w:val="0"/>
          <w:numId w:val="3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Свидетельство о смерти родителя</w:t>
      </w:r>
      <w:r w:rsidR="006D01E4">
        <w:rPr>
          <w:sz w:val="28"/>
          <w:szCs w:val="28"/>
        </w:rPr>
        <w:t xml:space="preserve"> с копией;</w:t>
      </w:r>
    </w:p>
    <w:p w:rsidR="007D1988" w:rsidRPr="00CA51C2" w:rsidRDefault="007D1988" w:rsidP="003137C1">
      <w:pPr>
        <w:numPr>
          <w:ilvl w:val="0"/>
          <w:numId w:val="3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lastRenderedPageBreak/>
        <w:t>Копия приказа об исключении сотрудника (работника) правоохранительного и иного государственного органа, военнослужащего Вооруженных  Сил РФ, внутренних во</w:t>
      </w:r>
      <w:r w:rsidR="006D01E4">
        <w:rPr>
          <w:sz w:val="28"/>
          <w:szCs w:val="28"/>
        </w:rPr>
        <w:t>йск, МВД  РФ из личного состава;</w:t>
      </w:r>
    </w:p>
    <w:p w:rsidR="007D1988" w:rsidRPr="00CA51C2" w:rsidRDefault="007D1988" w:rsidP="003137C1">
      <w:pPr>
        <w:numPr>
          <w:ilvl w:val="0"/>
          <w:numId w:val="3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 xml:space="preserve">Заключение по материалам служебной проверки по факту гибели сотрудника правоохранительного и иного государственного органа, военнослужащего Вооруженных </w:t>
      </w:r>
      <w:r w:rsidR="00097800">
        <w:rPr>
          <w:sz w:val="28"/>
          <w:szCs w:val="28"/>
        </w:rPr>
        <w:t>Сил РФ, внутренних войск МВД РФ;</w:t>
      </w:r>
    </w:p>
    <w:p w:rsidR="007D1988" w:rsidRPr="00CA51C2" w:rsidRDefault="007D1988" w:rsidP="003137C1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Акт о несчастном случае на производстве для погибших работн</w:t>
      </w:r>
      <w:r w:rsidR="00097800">
        <w:rPr>
          <w:sz w:val="28"/>
          <w:szCs w:val="28"/>
        </w:rPr>
        <w:t>иков угледобывающих предприятий;</w:t>
      </w:r>
    </w:p>
    <w:p w:rsidR="007D1988" w:rsidRPr="00CA51C2" w:rsidRDefault="007D1988" w:rsidP="003137C1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Свидетельство о рождении ребенка с копией</w:t>
      </w:r>
      <w:r w:rsidR="00097800">
        <w:rPr>
          <w:sz w:val="28"/>
          <w:szCs w:val="28"/>
        </w:rPr>
        <w:t>;</w:t>
      </w:r>
    </w:p>
    <w:p w:rsidR="007D1988" w:rsidRPr="00CA51C2" w:rsidRDefault="007D1988" w:rsidP="003137C1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Справ</w:t>
      </w:r>
      <w:r w:rsidR="00097800">
        <w:rPr>
          <w:sz w:val="28"/>
          <w:szCs w:val="28"/>
        </w:rPr>
        <w:t>ка о составе семьи;</w:t>
      </w:r>
    </w:p>
    <w:p w:rsidR="007D1988" w:rsidRPr="00CA51C2" w:rsidRDefault="007D1988" w:rsidP="003137C1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Свидетельство о заключении брака, о перемене имени при смене фамилии родителем и ребенком с копиями</w:t>
      </w:r>
      <w:r w:rsidR="00097800">
        <w:rPr>
          <w:sz w:val="28"/>
          <w:szCs w:val="28"/>
        </w:rPr>
        <w:t>;</w:t>
      </w:r>
    </w:p>
    <w:p w:rsidR="007D1988" w:rsidRPr="00CA51C2" w:rsidRDefault="007D1988" w:rsidP="003137C1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Справка, подтверждающая посещение ребенком дошкольного образовательного учреждения</w:t>
      </w:r>
      <w:r w:rsidR="00097800">
        <w:rPr>
          <w:sz w:val="28"/>
          <w:szCs w:val="28"/>
        </w:rPr>
        <w:t>;</w:t>
      </w:r>
    </w:p>
    <w:p w:rsidR="007D1988" w:rsidRPr="00CA51C2" w:rsidRDefault="007D1988" w:rsidP="003137C1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 xml:space="preserve">Выписка из решения органа местного самоуправления об </w:t>
      </w:r>
      <w:r w:rsidR="00097800">
        <w:rPr>
          <w:sz w:val="28"/>
          <w:szCs w:val="28"/>
        </w:rPr>
        <w:t>установлении над ребенком опеки;</w:t>
      </w:r>
    </w:p>
    <w:p w:rsidR="007D1988" w:rsidRPr="00CA51C2" w:rsidRDefault="007D1988" w:rsidP="003137C1">
      <w:pPr>
        <w:numPr>
          <w:ilvl w:val="0"/>
          <w:numId w:val="4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Реквизитов банка для перечисления компенсации части родительской платы.</w:t>
      </w:r>
    </w:p>
    <w:p w:rsidR="007D1988" w:rsidRPr="00097800" w:rsidRDefault="007D1988" w:rsidP="003137C1">
      <w:pPr>
        <w:spacing w:line="276" w:lineRule="auto"/>
        <w:ind w:left="-709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097800">
        <w:rPr>
          <w:b/>
          <w:color w:val="FF0000"/>
          <w:sz w:val="32"/>
          <w:szCs w:val="32"/>
        </w:rPr>
        <w:t>Для граждан, перечисленных в п.</w:t>
      </w:r>
      <w:r w:rsidR="00097800">
        <w:rPr>
          <w:b/>
          <w:color w:val="FF0000"/>
          <w:sz w:val="32"/>
          <w:szCs w:val="32"/>
        </w:rPr>
        <w:t xml:space="preserve"> </w:t>
      </w:r>
      <w:r w:rsidRPr="00097800">
        <w:rPr>
          <w:b/>
          <w:color w:val="FF0000"/>
          <w:sz w:val="32"/>
          <w:szCs w:val="32"/>
        </w:rPr>
        <w:t>4  компенсация назначается на основании заявления гражданина с предоставлением</w:t>
      </w:r>
      <w:r w:rsidR="00CA51C2" w:rsidRPr="00097800">
        <w:rPr>
          <w:b/>
          <w:color w:val="FF0000"/>
          <w:sz w:val="32"/>
          <w:szCs w:val="32"/>
        </w:rPr>
        <w:t xml:space="preserve"> следующих документов: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Паспорт гражданина с копией</w:t>
      </w:r>
      <w:r w:rsidR="00CA51C2">
        <w:rPr>
          <w:sz w:val="28"/>
          <w:szCs w:val="28"/>
        </w:rPr>
        <w:t>;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Свидетельства о рождении детей до 18 лет с копиями</w:t>
      </w:r>
      <w:r w:rsidR="00CA51C2">
        <w:rPr>
          <w:sz w:val="28"/>
          <w:szCs w:val="28"/>
        </w:rPr>
        <w:t>;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Справка о составе семьи</w:t>
      </w:r>
      <w:r w:rsidR="00CA51C2">
        <w:rPr>
          <w:sz w:val="28"/>
          <w:szCs w:val="28"/>
        </w:rPr>
        <w:t>;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Свидетельство о заключении брака, о перемене имени при смене фамилии родителем и ребенком (с копиями)</w:t>
      </w:r>
      <w:r w:rsidR="00CA51C2">
        <w:rPr>
          <w:sz w:val="28"/>
          <w:szCs w:val="28"/>
        </w:rPr>
        <w:t>;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Справка, подтверждающая посещение ребенком дошкольного образовательного учреждения</w:t>
      </w:r>
      <w:r w:rsidR="00CA51C2">
        <w:rPr>
          <w:sz w:val="28"/>
          <w:szCs w:val="28"/>
        </w:rPr>
        <w:t>;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  <w:tab w:val="left" w:pos="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Выписка из решения органа местного самоуправления об установлении над ребенком опеки</w:t>
      </w:r>
      <w:r w:rsidR="00CA51C2">
        <w:rPr>
          <w:sz w:val="28"/>
          <w:szCs w:val="28"/>
        </w:rPr>
        <w:t>;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Справки о доходах родителей за 3 месяца</w:t>
      </w:r>
      <w:r w:rsidR="00CA51C2">
        <w:rPr>
          <w:sz w:val="28"/>
          <w:szCs w:val="28"/>
        </w:rPr>
        <w:t xml:space="preserve"> </w:t>
      </w:r>
      <w:r w:rsidRPr="00CA51C2">
        <w:rPr>
          <w:sz w:val="28"/>
          <w:szCs w:val="28"/>
        </w:rPr>
        <w:t>(з/</w:t>
      </w:r>
      <w:proofErr w:type="gramStart"/>
      <w:r w:rsidRPr="00CA51C2">
        <w:rPr>
          <w:sz w:val="28"/>
          <w:szCs w:val="28"/>
        </w:rPr>
        <w:t>п</w:t>
      </w:r>
      <w:proofErr w:type="gramEnd"/>
      <w:r w:rsidRPr="00CA51C2">
        <w:rPr>
          <w:sz w:val="28"/>
          <w:szCs w:val="28"/>
        </w:rPr>
        <w:t>, пенсия, пособия на детей, пособия многодетным семьям, субсидии ЖКХ, алименты),</w:t>
      </w:r>
      <w:r w:rsidR="00CA51C2">
        <w:rPr>
          <w:sz w:val="28"/>
          <w:szCs w:val="28"/>
        </w:rPr>
        <w:t xml:space="preserve"> </w:t>
      </w:r>
      <w:r w:rsidRPr="00CA51C2">
        <w:rPr>
          <w:sz w:val="28"/>
          <w:szCs w:val="28"/>
        </w:rPr>
        <w:t>предшествующих месяцу обращения</w:t>
      </w:r>
      <w:r w:rsidR="00CA51C2">
        <w:rPr>
          <w:sz w:val="28"/>
          <w:szCs w:val="28"/>
        </w:rPr>
        <w:t>;</w:t>
      </w:r>
    </w:p>
    <w:p w:rsidR="007D1988" w:rsidRPr="00CA51C2" w:rsidRDefault="007D1988" w:rsidP="00097800">
      <w:pPr>
        <w:numPr>
          <w:ilvl w:val="0"/>
          <w:numId w:val="1"/>
        </w:numPr>
        <w:tabs>
          <w:tab w:val="clear" w:pos="360"/>
          <w:tab w:val="num" w:pos="-709"/>
        </w:tabs>
        <w:spacing w:line="276" w:lineRule="auto"/>
        <w:ind w:left="-709" w:firstLine="284"/>
        <w:jc w:val="both"/>
        <w:rPr>
          <w:sz w:val="28"/>
          <w:szCs w:val="28"/>
        </w:rPr>
      </w:pPr>
      <w:r w:rsidRPr="00CA51C2">
        <w:rPr>
          <w:sz w:val="28"/>
          <w:szCs w:val="28"/>
        </w:rPr>
        <w:t>Реквизитов банка для перечисления компенсации части родительской платы.</w:t>
      </w:r>
    </w:p>
    <w:p w:rsidR="007D1988" w:rsidRPr="003137C1" w:rsidRDefault="007D1988" w:rsidP="00CA51C2">
      <w:pPr>
        <w:spacing w:line="276" w:lineRule="auto"/>
        <w:jc w:val="both"/>
        <w:rPr>
          <w:sz w:val="20"/>
          <w:szCs w:val="20"/>
        </w:rPr>
      </w:pPr>
      <w:r w:rsidRPr="00CA51C2">
        <w:rPr>
          <w:sz w:val="28"/>
          <w:szCs w:val="28"/>
        </w:rPr>
        <w:t xml:space="preserve">     </w:t>
      </w:r>
    </w:p>
    <w:p w:rsidR="00617824" w:rsidRPr="00617824" w:rsidRDefault="007D1988" w:rsidP="003137C1">
      <w:pPr>
        <w:spacing w:line="276" w:lineRule="auto"/>
        <w:ind w:left="-709"/>
        <w:jc w:val="center"/>
        <w:rPr>
          <w:b/>
          <w:i/>
          <w:color w:val="FF0000"/>
          <w:sz w:val="30"/>
          <w:szCs w:val="30"/>
          <w:u w:val="single"/>
        </w:rPr>
      </w:pPr>
      <w:r w:rsidRPr="00617824">
        <w:rPr>
          <w:b/>
          <w:i/>
          <w:color w:val="FF0000"/>
          <w:sz w:val="30"/>
          <w:szCs w:val="30"/>
          <w:u w:val="single"/>
        </w:rPr>
        <w:t>В случаи назначения компенсации гражданином в течени</w:t>
      </w:r>
      <w:proofErr w:type="gramStart"/>
      <w:r w:rsidRPr="00617824">
        <w:rPr>
          <w:b/>
          <w:i/>
          <w:color w:val="FF0000"/>
          <w:sz w:val="30"/>
          <w:szCs w:val="30"/>
          <w:u w:val="single"/>
        </w:rPr>
        <w:t>и</w:t>
      </w:r>
      <w:proofErr w:type="gramEnd"/>
      <w:r w:rsidRPr="00617824">
        <w:rPr>
          <w:b/>
          <w:i/>
          <w:color w:val="FF0000"/>
          <w:sz w:val="30"/>
          <w:szCs w:val="30"/>
          <w:u w:val="single"/>
        </w:rPr>
        <w:t xml:space="preserve"> 20 дней </w:t>
      </w:r>
    </w:p>
    <w:p w:rsidR="00617824" w:rsidRPr="00617824" w:rsidRDefault="007D1988" w:rsidP="003137C1">
      <w:pPr>
        <w:spacing w:line="276" w:lineRule="auto"/>
        <w:ind w:left="-709"/>
        <w:jc w:val="center"/>
        <w:rPr>
          <w:b/>
          <w:i/>
          <w:color w:val="FF0000"/>
          <w:sz w:val="30"/>
          <w:szCs w:val="30"/>
          <w:u w:val="single"/>
        </w:rPr>
      </w:pPr>
      <w:r w:rsidRPr="00617824">
        <w:rPr>
          <w:b/>
          <w:i/>
          <w:color w:val="FF0000"/>
          <w:sz w:val="30"/>
          <w:szCs w:val="30"/>
          <w:u w:val="single"/>
        </w:rPr>
        <w:t xml:space="preserve">после завершения каждого полугодия </w:t>
      </w:r>
      <w:proofErr w:type="gramStart"/>
      <w:r w:rsidRPr="00617824">
        <w:rPr>
          <w:b/>
          <w:i/>
          <w:color w:val="FF0000"/>
          <w:sz w:val="30"/>
          <w:szCs w:val="30"/>
          <w:u w:val="single"/>
        </w:rPr>
        <w:t>с даты оформления</w:t>
      </w:r>
      <w:proofErr w:type="gramEnd"/>
      <w:r w:rsidRPr="00617824">
        <w:rPr>
          <w:b/>
          <w:i/>
          <w:color w:val="FF0000"/>
          <w:sz w:val="30"/>
          <w:szCs w:val="30"/>
          <w:u w:val="single"/>
        </w:rPr>
        <w:t xml:space="preserve"> </w:t>
      </w:r>
    </w:p>
    <w:p w:rsidR="007D1988" w:rsidRPr="00617824" w:rsidRDefault="007D1988" w:rsidP="003137C1">
      <w:pPr>
        <w:spacing w:line="276" w:lineRule="auto"/>
        <w:ind w:left="-709"/>
        <w:jc w:val="center"/>
        <w:rPr>
          <w:b/>
          <w:i/>
          <w:color w:val="FF0000"/>
          <w:sz w:val="30"/>
          <w:szCs w:val="30"/>
          <w:u w:val="single"/>
        </w:rPr>
      </w:pPr>
      <w:r w:rsidRPr="00617824">
        <w:rPr>
          <w:b/>
          <w:i/>
          <w:color w:val="FF0000"/>
          <w:sz w:val="30"/>
          <w:szCs w:val="30"/>
          <w:u w:val="single"/>
        </w:rPr>
        <w:t>компенсации предоставляются повторно документы о составе семьи и справки о доходах всех членов семьи за последние три месяца для принятия решения о продолжении выплаты компенсации.</w:t>
      </w:r>
    </w:p>
    <w:p w:rsidR="00097800" w:rsidRPr="00617824" w:rsidRDefault="007D1988" w:rsidP="00097800">
      <w:pPr>
        <w:shd w:val="clear" w:color="auto" w:fill="FFFFFF"/>
        <w:jc w:val="center"/>
        <w:rPr>
          <w:b/>
          <w:color w:val="22272F"/>
          <w:sz w:val="40"/>
          <w:szCs w:val="40"/>
        </w:rPr>
      </w:pPr>
      <w:r w:rsidRPr="00617824">
        <w:rPr>
          <w:b/>
          <w:color w:val="22272F"/>
          <w:sz w:val="40"/>
          <w:szCs w:val="40"/>
        </w:rPr>
        <w:lastRenderedPageBreak/>
        <w:t>Состав семьи, учит</w:t>
      </w:r>
      <w:r w:rsidR="00097800" w:rsidRPr="00617824">
        <w:rPr>
          <w:b/>
          <w:color w:val="22272F"/>
          <w:sz w:val="40"/>
          <w:szCs w:val="40"/>
        </w:rPr>
        <w:t xml:space="preserve">ываемый при исчислении величины </w:t>
      </w:r>
      <w:r w:rsidRPr="00617824">
        <w:rPr>
          <w:b/>
          <w:color w:val="22272F"/>
          <w:sz w:val="40"/>
          <w:szCs w:val="40"/>
        </w:rPr>
        <w:t>среднедушевого дохода</w:t>
      </w:r>
    </w:p>
    <w:p w:rsidR="00097800" w:rsidRDefault="00A2219E" w:rsidP="000978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hyperlink r:id="rId6" w:anchor="/document/47002344/entry/32" w:history="1">
        <w:r w:rsidR="007D1988" w:rsidRPr="00097800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Постановлением</w:t>
        </w:r>
      </w:hyperlink>
      <w:r w:rsidR="007D1988" w:rsidRPr="007D1988">
        <w:rPr>
          <w:rFonts w:eastAsia="Calibri"/>
          <w:b/>
          <w:sz w:val="28"/>
          <w:szCs w:val="28"/>
          <w:lang w:eastAsia="en-US"/>
        </w:rPr>
        <w:t xml:space="preserve"> Коллегии Администрации Кемеровской области </w:t>
      </w:r>
    </w:p>
    <w:p w:rsidR="007D1988" w:rsidRDefault="007D1988" w:rsidP="0009780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D1988">
        <w:rPr>
          <w:rFonts w:eastAsia="Calibri"/>
          <w:b/>
          <w:sz w:val="28"/>
          <w:szCs w:val="28"/>
          <w:lang w:eastAsia="en-US"/>
        </w:rPr>
        <w:t xml:space="preserve">от 24 июня </w:t>
      </w:r>
      <w:r w:rsidR="00097800" w:rsidRPr="00097800">
        <w:rPr>
          <w:rFonts w:eastAsia="Calibri"/>
          <w:b/>
          <w:sz w:val="28"/>
          <w:szCs w:val="28"/>
          <w:lang w:eastAsia="en-US"/>
        </w:rPr>
        <w:t>2016 г. N 257 внесены изменения</w:t>
      </w:r>
    </w:p>
    <w:p w:rsidR="007D1988" w:rsidRPr="007D1988" w:rsidRDefault="007D1988" w:rsidP="003137C1">
      <w:pPr>
        <w:shd w:val="clear" w:color="auto" w:fill="FFFFFF"/>
        <w:spacing w:line="276" w:lineRule="auto"/>
        <w:ind w:left="-709" w:firstLine="709"/>
        <w:jc w:val="both"/>
        <w:rPr>
          <w:sz w:val="28"/>
          <w:szCs w:val="28"/>
        </w:rPr>
      </w:pPr>
      <w:r w:rsidRPr="007D1988">
        <w:rPr>
          <w:sz w:val="28"/>
          <w:szCs w:val="28"/>
        </w:rPr>
        <w:t>В состав семьи, учит</w:t>
      </w:r>
      <w:r w:rsidR="00DD1A4E">
        <w:rPr>
          <w:sz w:val="28"/>
          <w:szCs w:val="28"/>
        </w:rPr>
        <w:t xml:space="preserve">ываемый при исчислении величины  </w:t>
      </w:r>
      <w:r w:rsidRPr="007D1988">
        <w:rPr>
          <w:sz w:val="28"/>
          <w:szCs w:val="28"/>
        </w:rPr>
        <w:t>среднедушевого дохода, включаются:</w:t>
      </w:r>
    </w:p>
    <w:p w:rsidR="007D1988" w:rsidRPr="00DD1A4E" w:rsidRDefault="00097800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-709"/>
        </w:tabs>
        <w:spacing w:line="276" w:lineRule="auto"/>
        <w:ind w:left="-709" w:firstLine="426"/>
        <w:jc w:val="both"/>
        <w:rPr>
          <w:color w:val="22272F"/>
          <w:sz w:val="28"/>
          <w:szCs w:val="28"/>
        </w:rPr>
      </w:pPr>
      <w:r w:rsidRPr="00DD1A4E">
        <w:rPr>
          <w:color w:val="22272F"/>
          <w:sz w:val="28"/>
          <w:szCs w:val="28"/>
        </w:rPr>
        <w:t>С</w:t>
      </w:r>
      <w:r w:rsidR="007D1988" w:rsidRPr="00DD1A4E">
        <w:rPr>
          <w:color w:val="22272F"/>
          <w:sz w:val="28"/>
          <w:szCs w:val="28"/>
        </w:rPr>
        <w:t xml:space="preserve">остоящие в браке родители (усыновители), в том числе раздельно проживающие родители (усыновители) и проживающие совместно с ними или с одним из них их несовершеннолетние дети. </w:t>
      </w:r>
      <w:proofErr w:type="gramStart"/>
      <w:r w:rsidR="007D1988" w:rsidRPr="00DD1A4E">
        <w:rPr>
          <w:color w:val="22272F"/>
          <w:sz w:val="28"/>
          <w:szCs w:val="28"/>
        </w:rPr>
        <w:t>При этом в составе семьи также учитываются проживающие совместно с указанными родителями (усыновителями) или с одним из них их несовершеннолетние пасынки и падчерицы, если у указанных родителей имеется (имеются) общий (общие) несовершеннолетний (несовершеннолетние) ребенок (дети), проживающий (проживающие) совместно;</w:t>
      </w:r>
      <w:proofErr w:type="gramEnd"/>
    </w:p>
    <w:p w:rsidR="007D1988" w:rsidRPr="00DD1A4E" w:rsidRDefault="00DD1A4E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-709"/>
        </w:tabs>
        <w:spacing w:line="276" w:lineRule="auto"/>
        <w:ind w:left="-709" w:firstLine="426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О</w:t>
      </w:r>
      <w:r w:rsidR="007D1988" w:rsidRPr="00DD1A4E">
        <w:rPr>
          <w:color w:val="22272F"/>
          <w:sz w:val="28"/>
          <w:szCs w:val="28"/>
        </w:rPr>
        <w:t>динокий родитель (усыновитель) и проживающие совместно с ним несовершеннолетние дети.</w:t>
      </w:r>
    </w:p>
    <w:p w:rsidR="007D1988" w:rsidRPr="007D1988" w:rsidRDefault="007D1988" w:rsidP="003137C1">
      <w:pPr>
        <w:shd w:val="clear" w:color="auto" w:fill="FFFFFF"/>
        <w:spacing w:line="276" w:lineRule="auto"/>
        <w:ind w:left="-709" w:firstLine="709"/>
        <w:jc w:val="both"/>
        <w:rPr>
          <w:color w:val="22272F"/>
          <w:sz w:val="28"/>
          <w:szCs w:val="28"/>
        </w:rPr>
      </w:pPr>
      <w:proofErr w:type="gramStart"/>
      <w:r w:rsidRPr="007D1988">
        <w:rPr>
          <w:color w:val="22272F"/>
          <w:sz w:val="28"/>
          <w:szCs w:val="28"/>
        </w:rPr>
        <w:t>При исчислении среднедушевого дохода, дающего право на получение пособия на ребенка, находящегося под опекой (попечительством), на которого не выплачиваются в соответствии с законодательством Российской Федерации денежные средства на содержание детей, находящихся под опекой (попечительством), учитываются его родители (родитель), несовершеннолетние братья и сестры независимо от места их проживания (пребывания) и сам ребенок, за исключением лиц, указанных в </w:t>
      </w:r>
      <w:hyperlink r:id="rId7" w:anchor="/document/7540807/entry/305" w:history="1">
        <w:r w:rsidRPr="00E83113">
          <w:rPr>
            <w:b/>
            <w:sz w:val="28"/>
            <w:szCs w:val="28"/>
          </w:rPr>
          <w:t>пункте 5</w:t>
        </w:r>
      </w:hyperlink>
      <w:r w:rsidRPr="007D1988">
        <w:rPr>
          <w:color w:val="22272F"/>
          <w:sz w:val="28"/>
          <w:szCs w:val="28"/>
        </w:rPr>
        <w:t> настоящего Порядка.</w:t>
      </w:r>
      <w:proofErr w:type="gramEnd"/>
    </w:p>
    <w:p w:rsidR="007D1988" w:rsidRPr="007D1988" w:rsidRDefault="007D1988" w:rsidP="003137C1">
      <w:pPr>
        <w:shd w:val="clear" w:color="auto" w:fill="FFFFFF"/>
        <w:spacing w:line="276" w:lineRule="auto"/>
        <w:ind w:left="-709" w:firstLine="709"/>
        <w:jc w:val="both"/>
        <w:rPr>
          <w:color w:val="22272F"/>
          <w:sz w:val="28"/>
          <w:szCs w:val="28"/>
        </w:rPr>
      </w:pPr>
      <w:r w:rsidRPr="007D1988">
        <w:rPr>
          <w:color w:val="22272F"/>
          <w:sz w:val="28"/>
          <w:szCs w:val="28"/>
        </w:rPr>
        <w:t>В состав семьи, учитываемый при исчислении величины среднедушевого дохода, не включаются:</w:t>
      </w:r>
    </w:p>
    <w:p w:rsidR="007D1988" w:rsidRPr="00E83113" w:rsidRDefault="00E83113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spacing w:line="276" w:lineRule="auto"/>
        <w:ind w:left="-709" w:firstLine="284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Дети, достигшие совершеннолетия;</w:t>
      </w:r>
    </w:p>
    <w:p w:rsidR="007D1988" w:rsidRPr="00E83113" w:rsidRDefault="007D1988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spacing w:line="276" w:lineRule="auto"/>
        <w:ind w:left="-709" w:firstLine="284"/>
        <w:jc w:val="both"/>
        <w:rPr>
          <w:color w:val="22272F"/>
          <w:sz w:val="28"/>
          <w:szCs w:val="28"/>
        </w:rPr>
      </w:pPr>
      <w:r w:rsidRPr="00E83113">
        <w:rPr>
          <w:color w:val="22272F"/>
          <w:sz w:val="28"/>
          <w:szCs w:val="28"/>
        </w:rPr>
        <w:t>Дети в возрасте до 18 лет при приобретении ими полной дееспособности в соответствии с законод</w:t>
      </w:r>
      <w:r w:rsidR="00E83113">
        <w:rPr>
          <w:color w:val="22272F"/>
          <w:sz w:val="28"/>
          <w:szCs w:val="28"/>
        </w:rPr>
        <w:t>ательством Российской Федерации;</w:t>
      </w:r>
    </w:p>
    <w:p w:rsidR="007D1988" w:rsidRPr="00E83113" w:rsidRDefault="007D1988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spacing w:line="276" w:lineRule="auto"/>
        <w:ind w:left="-709" w:firstLine="284"/>
        <w:jc w:val="both"/>
        <w:rPr>
          <w:color w:val="22272F"/>
          <w:sz w:val="28"/>
          <w:szCs w:val="28"/>
        </w:rPr>
      </w:pPr>
      <w:r w:rsidRPr="00E83113">
        <w:rPr>
          <w:color w:val="22272F"/>
          <w:sz w:val="28"/>
          <w:szCs w:val="28"/>
        </w:rPr>
        <w:t>Дети, в отношении которых родители лиш</w:t>
      </w:r>
      <w:r w:rsidR="00E83113">
        <w:rPr>
          <w:color w:val="22272F"/>
          <w:sz w:val="28"/>
          <w:szCs w:val="28"/>
        </w:rPr>
        <w:t>ены родительских прав;</w:t>
      </w:r>
    </w:p>
    <w:p w:rsidR="007D1988" w:rsidRPr="00E83113" w:rsidRDefault="007D1988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spacing w:line="276" w:lineRule="auto"/>
        <w:ind w:left="-709" w:firstLine="284"/>
        <w:jc w:val="both"/>
        <w:rPr>
          <w:color w:val="22272F"/>
          <w:sz w:val="28"/>
          <w:szCs w:val="28"/>
        </w:rPr>
      </w:pPr>
      <w:r w:rsidRPr="00E83113">
        <w:rPr>
          <w:color w:val="22272F"/>
          <w:sz w:val="28"/>
          <w:szCs w:val="28"/>
        </w:rPr>
        <w:t>Дети, находящиеся под опекой (попечительством), на содержание которых выплачиваются денежные средства в соответствии с законод</w:t>
      </w:r>
      <w:r w:rsidR="00E83113">
        <w:rPr>
          <w:color w:val="22272F"/>
          <w:sz w:val="28"/>
          <w:szCs w:val="28"/>
        </w:rPr>
        <w:t>ательством Российской Федерации;</w:t>
      </w:r>
    </w:p>
    <w:p w:rsidR="007D1988" w:rsidRPr="00E83113" w:rsidRDefault="007D1988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spacing w:line="276" w:lineRule="auto"/>
        <w:ind w:left="-709" w:firstLine="284"/>
        <w:jc w:val="both"/>
        <w:rPr>
          <w:color w:val="22272F"/>
          <w:sz w:val="28"/>
          <w:szCs w:val="28"/>
        </w:rPr>
      </w:pPr>
      <w:r w:rsidRPr="00E83113">
        <w:rPr>
          <w:color w:val="22272F"/>
          <w:sz w:val="28"/>
          <w:szCs w:val="28"/>
        </w:rPr>
        <w:t>Дети, находящиеся на пол</w:t>
      </w:r>
      <w:r w:rsidR="00E83113">
        <w:rPr>
          <w:color w:val="22272F"/>
          <w:sz w:val="28"/>
          <w:szCs w:val="28"/>
        </w:rPr>
        <w:t>ном государственном обеспечении;</w:t>
      </w:r>
    </w:p>
    <w:p w:rsidR="007D1988" w:rsidRPr="00E83113" w:rsidRDefault="007D1988" w:rsidP="003137C1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left" w:pos="567"/>
        </w:tabs>
        <w:spacing w:line="276" w:lineRule="auto"/>
        <w:ind w:left="-709" w:firstLine="284"/>
        <w:jc w:val="both"/>
        <w:rPr>
          <w:color w:val="22272F"/>
          <w:sz w:val="28"/>
          <w:szCs w:val="28"/>
        </w:rPr>
      </w:pPr>
      <w:r w:rsidRPr="00E83113">
        <w:rPr>
          <w:color w:val="22272F"/>
          <w:sz w:val="28"/>
          <w:szCs w:val="28"/>
        </w:rPr>
        <w:t xml:space="preserve">Супруг (родитель, усыновитель), проходящий военную службу по призыву в качестве сержанта, старшины, солдата или матроса либо обучающийся в военной профессиональной организации или военной организации высшего образования до заключения контракта о прохождении </w:t>
      </w:r>
      <w:r w:rsidR="00E83113">
        <w:rPr>
          <w:color w:val="22272F"/>
          <w:sz w:val="28"/>
          <w:szCs w:val="28"/>
        </w:rPr>
        <w:t>военной службы;</w:t>
      </w:r>
    </w:p>
    <w:p w:rsidR="007D1988" w:rsidRDefault="007D1988" w:rsidP="007D1988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-709"/>
          <w:tab w:val="left" w:pos="0"/>
        </w:tabs>
        <w:spacing w:line="276" w:lineRule="auto"/>
        <w:ind w:left="-709" w:firstLine="284"/>
        <w:jc w:val="both"/>
      </w:pPr>
      <w:r w:rsidRPr="00617824">
        <w:rPr>
          <w:color w:val="22272F"/>
          <w:sz w:val="28"/>
          <w:szCs w:val="28"/>
        </w:rPr>
        <w:t>Супруг (родитель, усыновитель),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sectPr w:rsidR="007D1988" w:rsidSect="00617824">
      <w:pgSz w:w="11906" w:h="16838"/>
      <w:pgMar w:top="851" w:right="851" w:bottom="851" w:left="153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002"/>
    <w:multiLevelType w:val="hybridMultilevel"/>
    <w:tmpl w:val="59301B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7658A4"/>
    <w:multiLevelType w:val="hybridMultilevel"/>
    <w:tmpl w:val="CC28CA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506353"/>
    <w:multiLevelType w:val="hybridMultilevel"/>
    <w:tmpl w:val="82324B44"/>
    <w:lvl w:ilvl="0" w:tplc="F25A1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0B6797"/>
    <w:multiLevelType w:val="hybridMultilevel"/>
    <w:tmpl w:val="CDACC5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79A0"/>
    <w:rsid w:val="00097800"/>
    <w:rsid w:val="002545DE"/>
    <w:rsid w:val="003137C1"/>
    <w:rsid w:val="00617824"/>
    <w:rsid w:val="006B27AA"/>
    <w:rsid w:val="006D01E4"/>
    <w:rsid w:val="007D1988"/>
    <w:rsid w:val="008A642E"/>
    <w:rsid w:val="00940B26"/>
    <w:rsid w:val="00A2219E"/>
    <w:rsid w:val="00B579A0"/>
    <w:rsid w:val="00CA51C2"/>
    <w:rsid w:val="00DD1A4E"/>
    <w:rsid w:val="00E823EE"/>
    <w:rsid w:val="00E8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03FB-1727-4607-9385-5FB190C0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Чуриков</dc:creator>
  <cp:keywords/>
  <dc:description/>
  <cp:lastModifiedBy>Admin</cp:lastModifiedBy>
  <cp:revision>5</cp:revision>
  <dcterms:created xsi:type="dcterms:W3CDTF">2016-09-23T12:06:00Z</dcterms:created>
  <dcterms:modified xsi:type="dcterms:W3CDTF">2016-09-26T02:11:00Z</dcterms:modified>
</cp:coreProperties>
</file>